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033FC">
      <w:pPr>
        <w:jc w:val="center"/>
        <w:rPr>
          <w:rFonts w:hint="eastAsia"/>
          <w:b/>
          <w:bCs/>
          <w:sz w:val="24"/>
          <w:szCs w:val="24"/>
        </w:rPr>
      </w:pPr>
      <w:r>
        <w:rPr>
          <w:rFonts w:hint="eastAsia"/>
          <w:b/>
          <w:bCs/>
          <w:sz w:val="24"/>
          <w:szCs w:val="24"/>
        </w:rPr>
        <w:t>聚力科技创新，赋能智慧广电</w:t>
      </w:r>
    </w:p>
    <w:p w14:paraId="5C335723">
      <w:pPr>
        <w:jc w:val="center"/>
        <w:rPr>
          <w:rFonts w:hint="eastAsia"/>
          <w:b/>
          <w:bCs/>
          <w:sz w:val="24"/>
          <w:szCs w:val="24"/>
        </w:rPr>
      </w:pPr>
      <w:r>
        <w:rPr>
          <w:rFonts w:hint="eastAsia"/>
          <w:b/>
          <w:bCs/>
          <w:sz w:val="24"/>
          <w:szCs w:val="24"/>
        </w:rPr>
        <w:t>2025年度中国广播电视设备工业协会科技创新奖评选结果揭晓</w:t>
      </w:r>
    </w:p>
    <w:p w14:paraId="29F82928">
      <w:pPr>
        <w:jc w:val="center"/>
        <w:rPr>
          <w:rFonts w:hint="eastAsia"/>
          <w:b/>
          <w:bCs/>
          <w:sz w:val="24"/>
          <w:szCs w:val="24"/>
        </w:rPr>
      </w:pPr>
    </w:p>
    <w:p w14:paraId="250825F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rPr>
      </w:pPr>
      <w:r>
        <w:rPr>
          <w:rFonts w:hint="eastAsia"/>
          <w:lang w:val="en-US" w:eastAsia="zh-CN"/>
        </w:rPr>
        <w:t xml:space="preserve">    </w:t>
      </w:r>
      <w:r>
        <w:rPr>
          <w:rFonts w:hint="eastAsia"/>
        </w:rPr>
        <w:t>为深</w:t>
      </w:r>
      <w:bookmarkStart w:id="0" w:name="_GoBack"/>
      <w:bookmarkEnd w:id="0"/>
      <w:r>
        <w:rPr>
          <w:rFonts w:hint="eastAsia"/>
        </w:rPr>
        <w:t>入贯彻落实国家关于高水平科技自立自强的战略部署，表彰在广播电视设备与技术领域取得重大突破、推动行业高质量发展的优秀科技成果，2025年度中国广播电视设备工业协会科技创新奖评审及公示工作已圆满结束。本次评选共</w:t>
      </w:r>
      <w:r>
        <w:rPr>
          <w:rFonts w:hint="eastAsia"/>
          <w:lang w:val="en-US" w:eastAsia="zh-CN"/>
        </w:rPr>
        <w:t>评出31</w:t>
      </w:r>
      <w:r>
        <w:rPr>
          <w:rFonts w:hint="eastAsia"/>
        </w:rPr>
        <w:t>项获奖项目，</w:t>
      </w:r>
      <w:r>
        <w:rPr>
          <w:rFonts w:hint="eastAsia"/>
          <w:lang w:val="en-US" w:eastAsia="zh-CN"/>
        </w:rPr>
        <w:t>其中一等奖6项、二等奖10项、三等奖15项，</w:t>
      </w:r>
      <w:r>
        <w:rPr>
          <w:rFonts w:hint="eastAsia"/>
        </w:rPr>
        <w:t>集中展现了过去一年我国广电视听装备领域的创新活力与硬核实力。</w:t>
      </w:r>
    </w:p>
    <w:p w14:paraId="0F270EE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b/>
          <w:bCs/>
        </w:rPr>
      </w:pPr>
      <w:r>
        <w:rPr>
          <w:rFonts w:hint="eastAsia"/>
          <w:b/>
          <w:bCs/>
        </w:rPr>
        <w:t>聚焦核心技术，树立行业创新标杆</w:t>
      </w:r>
    </w:p>
    <w:p w14:paraId="1539F93F">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rPr>
      </w:pPr>
      <w:r>
        <w:rPr>
          <w:rFonts w:hint="eastAsia"/>
        </w:rPr>
        <w:t>本次科技创新奖评选严格遵循“公平、公正、科学、择优”的原则，吸引了来自全国各地的</w:t>
      </w:r>
      <w:r>
        <w:rPr>
          <w:rFonts w:hint="eastAsia"/>
          <w:lang w:val="en-US" w:eastAsia="zh-CN"/>
        </w:rPr>
        <w:t>广电</w:t>
      </w:r>
      <w:r>
        <w:rPr>
          <w:rFonts w:hint="eastAsia"/>
        </w:rPr>
        <w:t>企业</w:t>
      </w:r>
      <w:r>
        <w:rPr>
          <w:rFonts w:hint="eastAsia"/>
          <w:lang w:eastAsia="zh-CN"/>
        </w:rPr>
        <w:t>、</w:t>
      </w:r>
      <w:r>
        <w:rPr>
          <w:rFonts w:hint="eastAsia"/>
          <w:lang w:val="en-US" w:eastAsia="zh-CN"/>
        </w:rPr>
        <w:t>研究机构、广电运营商的</w:t>
      </w:r>
      <w:r>
        <w:rPr>
          <w:rFonts w:hint="eastAsia"/>
        </w:rPr>
        <w:t>踊跃申报。经形式审查、专家</w:t>
      </w:r>
      <w:r>
        <w:rPr>
          <w:rFonts w:hint="eastAsia"/>
          <w:lang w:val="en-US" w:eastAsia="zh-CN"/>
        </w:rPr>
        <w:t>评审</w:t>
      </w:r>
      <w:r>
        <w:rPr>
          <w:rFonts w:hint="eastAsia"/>
        </w:rPr>
        <w:t>及社会公示等多个环节，最终一批在关键核心技术攻关、绿色低碳转型、智慧广电建设等方面取得显著成效的项目脱颖而出。</w:t>
      </w:r>
    </w:p>
    <w:p w14:paraId="68555788">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rPr>
      </w:pPr>
      <w:r>
        <w:rPr>
          <w:rFonts w:hint="eastAsia"/>
        </w:rPr>
        <w:t>从获奖项目的技术特征来看，呈现出三大亮点：一是前沿技术突破显著，部分项目在</w:t>
      </w:r>
      <w:r>
        <w:rPr>
          <w:rFonts w:hint="eastAsia"/>
          <w:lang w:val="en-US" w:eastAsia="zh-CN"/>
        </w:rPr>
        <w:t>芯片设计、大功率发射机、国产绝缘电缆、AI融媒体演播系统</w:t>
      </w:r>
      <w:r>
        <w:rPr>
          <w:rFonts w:hint="eastAsia"/>
        </w:rPr>
        <w:t>、全固态多相调制、人工智能与广电融合等“卡脖子”领域取得原创性成果；二是成果转化效益突出，多项技术已在省</w:t>
      </w:r>
      <w:r>
        <w:rPr>
          <w:rFonts w:hint="eastAsia"/>
          <w:lang w:val="en-US" w:eastAsia="zh-CN"/>
        </w:rPr>
        <w:t>市</w:t>
      </w:r>
      <w:r>
        <w:rPr>
          <w:rFonts w:hint="eastAsia"/>
        </w:rPr>
        <w:t>级</w:t>
      </w:r>
      <w:r>
        <w:rPr>
          <w:rFonts w:hint="eastAsia"/>
          <w:lang w:val="en-US" w:eastAsia="zh-CN"/>
        </w:rPr>
        <w:t>发射</w:t>
      </w:r>
      <w:r>
        <w:rPr>
          <w:rFonts w:hint="eastAsia"/>
        </w:rPr>
        <w:t>台站及</w:t>
      </w:r>
      <w:r>
        <w:rPr>
          <w:rFonts w:hint="eastAsia"/>
          <w:lang w:val="en-US" w:eastAsia="zh-CN"/>
        </w:rPr>
        <w:t>广电运营体系</w:t>
      </w:r>
      <w:r>
        <w:rPr>
          <w:rFonts w:hint="eastAsia"/>
        </w:rPr>
        <w:t>中实现规模化应用，大幅提升了安全播出保障能力与运维效率；三是产业协同效应明显，产学研用深度融合，有效带动了上下游产业链的国产化替代与整体升级。</w:t>
      </w:r>
    </w:p>
    <w:p w14:paraId="75947B4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rPr>
      </w:pPr>
      <w:r>
        <w:rPr>
          <w:rFonts w:hint="eastAsia"/>
          <w:b/>
          <w:bCs/>
        </w:rPr>
        <w:t>发挥示范引领，共筑广电科技新生态</w:t>
      </w:r>
    </w:p>
    <w:p w14:paraId="6269C1A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rPr>
      </w:pPr>
      <w:r>
        <w:rPr>
          <w:rFonts w:hint="eastAsia"/>
        </w:rPr>
        <w:t>中国广播电视设备工业协会</w:t>
      </w:r>
      <w:r>
        <w:rPr>
          <w:rFonts w:hint="eastAsia"/>
          <w:lang w:val="en-US" w:eastAsia="zh-CN"/>
        </w:rPr>
        <w:t>邹峰</w:t>
      </w:r>
      <w:r>
        <w:rPr>
          <w:rFonts w:hint="eastAsia"/>
        </w:rPr>
        <w:t>秘书长表示：“科技创新是广电行业应对新一轮科技革命和产业变革的核心动力。本次获奖项目不仅代表了国内广电设备技术的先进水平，更为全行业树立了可借鉴、可推广的创新标杆。协会将持续发挥桥梁纽带作用，加大对获奖成果的宣介与转化支持力度。”</w:t>
      </w:r>
    </w:p>
    <w:p w14:paraId="395DE03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b/>
          <w:bCs/>
        </w:rPr>
      </w:pPr>
      <w:r>
        <w:rPr>
          <w:rFonts w:hint="eastAsia"/>
          <w:b/>
          <w:bCs/>
        </w:rPr>
        <w:t>深化推广应用，激发持续创新动能</w:t>
      </w:r>
    </w:p>
    <w:p w14:paraId="7AEF5B0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pPr>
      <w:r>
        <w:rPr>
          <w:rFonts w:hint="eastAsia"/>
        </w:rPr>
        <w:t>随着公示期的圆满结束，协会将对获奖单位和个人予以表彰。下一步，中国广播电视设备工业协会将依托本次评选成果，推动先进技术在更多台站和场景中落地应用。同时，协会也将持续完善科技创新评价体系，引导行业聚焦“人工智能+”、5G广播、超高清等未来产业方向，为2035年建成社会主义文化强国贡献广电科技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90415"/>
    <w:rsid w:val="000168A8"/>
    <w:rsid w:val="50690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845</Words>
  <Characters>859</Characters>
  <Lines>0</Lines>
  <Paragraphs>0</Paragraphs>
  <TotalTime>23</TotalTime>
  <ScaleCrop>false</ScaleCrop>
  <LinksUpToDate>false</LinksUpToDate>
  <CharactersWithSpaces>862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2026-08-05T09:59:00Z</dcterms:created>
  <dc:creator>桑尼</dc:creator>
  <cp:lastModifiedBy>wych</cp:lastModifiedBy>
  <dcterms:modified xsi:type="dcterms:W3CDTF">2026-08-05T11:11:01Z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5E0C59EC5344449C956832549083D296_13</vt:lpwstr>
  </property>
  <property fmtid="{D5CDD505-2E9C-101B-9397-08002B2CF9AE}" pid="4" name="KSOTemplateDocerSaveRecord">
    <vt:lpwstr>eyJoZGlkIjoiNzA3MjY1NzgyYzIzNTI3YTViODA2NGQyZGJlY2FmNGIiLCJ1c2VySWQiOiIzMzEzNjcwOTEifQ==</vt:lpwstr>
  </property>
</Properties>
</file>